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CA" w:rsidRPr="00237286" w:rsidRDefault="00D006CA" w:rsidP="00237286">
      <w:pPr>
        <w:shd w:val="clear" w:color="auto" w:fill="FFFFFF"/>
        <w:spacing w:before="300" w:after="300" w:line="240" w:lineRule="auto"/>
        <w:jc w:val="center"/>
        <w:textAlignment w:val="baseline"/>
        <w:outlineLvl w:val="0"/>
        <w:rPr>
          <w:rFonts w:ascii="inherit" w:eastAsia="Times New Roman" w:hAnsi="inherit" w:cs="Tahoma"/>
          <w:b/>
          <w:bCs/>
          <w:caps/>
          <w:kern w:val="36"/>
          <w:sz w:val="36"/>
          <w:szCs w:val="36"/>
          <w:lang w:eastAsia="ru-RU"/>
        </w:rPr>
      </w:pPr>
      <w:r w:rsidRPr="00237286">
        <w:rPr>
          <w:rFonts w:ascii="inherit" w:eastAsia="Times New Roman" w:hAnsi="inherit" w:cs="Tahoma"/>
          <w:b/>
          <w:bCs/>
          <w:caps/>
          <w:kern w:val="36"/>
          <w:sz w:val="36"/>
          <w:szCs w:val="36"/>
          <w:lang w:eastAsia="ru-RU"/>
        </w:rPr>
        <w:t>ИНФОРМАЦИЯ ДЛЯ ИНВАЛИДОВ, ЗАИНТЕРЕСОВАННЫХ В ПОСТУПЛЕНИИ НА ГОСУДАРСТВЕННУЮ ГРАЖДАНСКУЮ СЛУЖБУ РОССИЙСКОЙ ФЕДЕРАЦИИ</w:t>
      </w:r>
    </w:p>
    <w:p w:rsidR="00D006CA" w:rsidRPr="00D006CA" w:rsidRDefault="00D006CA" w:rsidP="00D006C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006CA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Уважаемые граждане!</w:t>
      </w:r>
    </w:p>
    <w:p w:rsidR="00D006CA" w:rsidRPr="00D006CA" w:rsidRDefault="00D006CA" w:rsidP="00D006CA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006CA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006CA" w:rsidRPr="00D006CA" w:rsidRDefault="00D006CA" w:rsidP="00D006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006CA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Статьей 4 Федерального закона от 27 июля 2004 г. № 79-ФЗ «О государственной гражданской службе Российской Федерации» предусматривается р</w:t>
      </w:r>
      <w:bookmarkStart w:id="0" w:name="_GoBack"/>
      <w:bookmarkEnd w:id="0"/>
      <w:r w:rsidRPr="00D006CA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авный доступ граждан, владеющих государственным языком Российской Федерации, к государственной гражданской службе Российской Федерации (далее – гражданская служба) 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государственного гражданского служащего Российской Федерации.</w:t>
      </w:r>
    </w:p>
    <w:p w:rsidR="00D006CA" w:rsidRPr="00D006CA" w:rsidRDefault="00D006CA" w:rsidP="00D006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006CA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</w:t>
      </w:r>
    </w:p>
    <w:p w:rsidR="00D006CA" w:rsidRPr="00D006CA" w:rsidRDefault="00D006CA" w:rsidP="00D006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006CA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D006CA" w:rsidRPr="00D006CA" w:rsidRDefault="00D006CA" w:rsidP="00D006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006CA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вам позволяет здоровье и имеется стойкое желание в поступлении на гражданскую службу, необходимо выбрать интересующую вакансию и направить документы в государственный орган.</w:t>
      </w:r>
    </w:p>
    <w:p w:rsidR="00D006CA" w:rsidRPr="00D006CA" w:rsidRDefault="00D006CA" w:rsidP="00D006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006CA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:rsidR="00D006CA" w:rsidRPr="00D006CA" w:rsidRDefault="00D006CA" w:rsidP="00D006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006CA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</w:t>
      </w:r>
    </w:p>
    <w:p w:rsidR="00D006CA" w:rsidRPr="00D006CA" w:rsidRDefault="00D006CA" w:rsidP="00D006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006CA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соответствии с частью 1 статьи 23 Федерального закона </w:t>
      </w:r>
      <w:r w:rsidR="0064766A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 24 ноября 1995 г. </w:t>
      </w:r>
      <w:r w:rsidRPr="00D006CA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№ 181-ФЗ «О социальной защите инвалидов в Российской Федерации» инвалидам, занятым в организациях независимо от организационно-правовых форм и форм собственности, создаются необходимые условия труда в соответствии с индивидуальной программой реабилитации или </w:t>
      </w:r>
      <w:proofErr w:type="spellStart"/>
      <w:r w:rsidRPr="00D006CA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абилитации</w:t>
      </w:r>
      <w:proofErr w:type="spellEnd"/>
      <w:r w:rsidRPr="00D006CA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инвалида.</w:t>
      </w:r>
    </w:p>
    <w:p w:rsidR="00D006CA" w:rsidRPr="00D006CA" w:rsidRDefault="00D006CA" w:rsidP="00D006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006CA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 сравнению с другими работниками инвалиды имеют дополнительные государственные гарантии, к числу которых относятся:</w:t>
      </w:r>
    </w:p>
    <w:p w:rsidR="00D006CA" w:rsidRPr="00D006CA" w:rsidRDefault="00D006CA" w:rsidP="00D006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006CA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• сокращенная продолжительность рабочего времени для инвалидов I и II группы — не более 35 ч в неделю с сохранением полной оплаты труда (статья 92 ТК РФ, статья 23 Федерального закона № 181-ФЗ);</w:t>
      </w:r>
    </w:p>
    <w:p w:rsidR="00D006CA" w:rsidRPr="00D006CA" w:rsidRDefault="00D006CA" w:rsidP="00D006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006CA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• ежегодный отпуск не менее 30 календарных дней (статья 23 Федерального закона № 181-ФЗ);</w:t>
      </w:r>
    </w:p>
    <w:p w:rsidR="00D006CA" w:rsidRPr="00D006CA" w:rsidRDefault="00D006CA" w:rsidP="00D006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006CA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• ограничения по продолжительности ежедневной работы (смены) — в соответствии с медицинским заключением (статья 94 ТК РФ);</w:t>
      </w:r>
    </w:p>
    <w:p w:rsidR="00D006CA" w:rsidRPr="00D006CA" w:rsidRDefault="00D006CA" w:rsidP="00D006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006CA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• право на использование длительного отпуска без сохранения заработной платы — до 60 календарных дней в году (статья 128 ТК РФ).</w:t>
      </w:r>
    </w:p>
    <w:p w:rsidR="00D006CA" w:rsidRPr="00D006CA" w:rsidRDefault="00D006CA" w:rsidP="00D006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006CA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Законодателем установлены и более жесткие ограничения в части привлечения инвалидов </w:t>
      </w:r>
      <w:proofErr w:type="gramStart"/>
      <w:r w:rsidRPr="00D006CA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D006CA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D006CA" w:rsidRPr="00D006CA" w:rsidRDefault="00D006CA" w:rsidP="00D006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006CA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- сверхурочным работам (статья 99 ТК РФ);</w:t>
      </w:r>
    </w:p>
    <w:p w:rsidR="00D006CA" w:rsidRPr="00D006CA" w:rsidRDefault="00D006CA" w:rsidP="00D006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006CA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- работе в выходные и нерабочие праздничные дни (статья 113 ТК РФ);</w:t>
      </w:r>
    </w:p>
    <w:p w:rsidR="00D006CA" w:rsidRPr="00D006CA" w:rsidRDefault="00D006CA" w:rsidP="00D006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006CA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- работе в ночное время (с 22:00 до 06:00).</w:t>
      </w:r>
    </w:p>
    <w:p w:rsidR="00D006CA" w:rsidRPr="00D006CA" w:rsidRDefault="00D006CA" w:rsidP="00D006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006CA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Привлечение данной категории работников к таким работам допускается только с их согласия и при условии, что такие работы не запрещены им по состоянию здоровья (статья 96 ТК РФ, статья 23 Федерального закона № 181-ФЗ). При этом на работодателя возлагается обязанность в письменной форме ознакомить инвалида со своим правом отказаться от данных видов работ.</w:t>
      </w:r>
    </w:p>
    <w:p w:rsidR="00D006CA" w:rsidRPr="00D006CA" w:rsidRDefault="00D006CA" w:rsidP="00D006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006CA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Кроме того, законодательством Российской Федерации также предусмотрены иные государственные гарантии для инвалидов.</w:t>
      </w:r>
    </w:p>
    <w:p w:rsidR="00D006CA" w:rsidRPr="00D006CA" w:rsidRDefault="00D006CA" w:rsidP="00D006CA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006CA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890639" w:rsidRDefault="00890639"/>
    <w:sectPr w:rsidR="0089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14"/>
    <w:rsid w:val="00237286"/>
    <w:rsid w:val="0064766A"/>
    <w:rsid w:val="00890639"/>
    <w:rsid w:val="00974F14"/>
    <w:rsid w:val="00CD2408"/>
    <w:rsid w:val="00D0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6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6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96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15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8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5</cp:revision>
  <dcterms:created xsi:type="dcterms:W3CDTF">2019-02-25T21:12:00Z</dcterms:created>
  <dcterms:modified xsi:type="dcterms:W3CDTF">2019-03-05T05:20:00Z</dcterms:modified>
</cp:coreProperties>
</file>